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71" w:rsidRPr="0091482E" w:rsidRDefault="00A14071" w:rsidP="00A14071">
      <w:pPr>
        <w:jc w:val="center"/>
        <w:rPr>
          <w:rFonts w:ascii="Times New Roman" w:hAnsi="Times New Roman" w:cs="Times New Roman"/>
          <w:b/>
          <w:lang w:val="pt-PT"/>
        </w:rPr>
      </w:pPr>
      <w:r w:rsidRPr="0091482E">
        <w:rPr>
          <w:rFonts w:ascii="Times New Roman" w:hAnsi="Times New Roman" w:cs="Times New Roman"/>
          <w:noProof/>
        </w:rPr>
        <w:drawing>
          <wp:inline distT="0" distB="0" distL="0" distR="0" wp14:anchorId="67AE841B" wp14:editId="2D0EE44A">
            <wp:extent cx="1790700" cy="733425"/>
            <wp:effectExtent l="19050" t="0" r="0" b="0"/>
            <wp:docPr id="3" name="Picture 6" descr="LL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LP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71" w:rsidRPr="0091482E" w:rsidRDefault="00A14071" w:rsidP="00A14071">
      <w:pPr>
        <w:jc w:val="center"/>
        <w:rPr>
          <w:rFonts w:ascii="Times New Roman" w:hAnsi="Times New Roman" w:cs="Times New Roman"/>
          <w:b/>
          <w:lang w:val="pt-PT"/>
        </w:rPr>
      </w:pPr>
    </w:p>
    <w:p w:rsidR="00A14071" w:rsidRPr="0091482E" w:rsidRDefault="00A14071" w:rsidP="00A14071">
      <w:pPr>
        <w:jc w:val="center"/>
        <w:rPr>
          <w:rFonts w:ascii="Times New Roman" w:hAnsi="Times New Roman" w:cs="Times New Roman"/>
          <w:b/>
          <w:lang w:val="pt-PT"/>
        </w:rPr>
      </w:pPr>
    </w:p>
    <w:p w:rsidR="00A14071" w:rsidRPr="0091482E" w:rsidRDefault="00A14071" w:rsidP="00A14071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t-PT"/>
        </w:rPr>
        <w:t>ERAZMUS-PROGRAMA ZA MOBILNOST NA NASTAVEN KADAR</w:t>
      </w:r>
    </w:p>
    <w:p w:rsidR="00A14071" w:rsidRPr="0091482E" w:rsidRDefault="00A14071" w:rsidP="00A14071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nl-NL"/>
        </w:rPr>
        <w:t>Univerzitet „Sv. Kiril i Metodij” vo Skopje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 xml:space="preserve">Programata za do`ivotno u~ewe, odnosno sektorskata programa „Erazmus” e dvigatel na modernizacijata na visokoto obrazovanie vo Evropa i go inspirira{e vospostavuvaweto na bolowskiot proces, i ima za cel da pridonese za razvoj na Evropa kako napredno op{testvo na znaewe so odr`liv razvoj, pogolema op{testvena kohezija i podobri rabotni mesta za svoite gra|ani. So cel postignuvawe na ovie celi, programata pottiknuva akademska razmena, sorabotka i mobilnost na podra~jeto na Evropa. Vo ramkite na programata, Univerzitetot „Sv. Kiril i Metodij” vo Skopje raspi{uva konkurs za dodeluvawe finansiski sredstva za nastavniot kadar koj }e zamine na prestoj vo visokoobrazovna institucija vo stranstvo. Celta na prestojot na nastavniot kadar e odr`uvawe nastava ili stru~no usovr{uvawe. 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Programata „Erazmus” e nameneta za nastavniot kadar so makedonsko dr`avjanstvo, koj raboti na Univerzitetot „Sv. Kiril i Metodij” vo Skopje.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Prose~niot iznos na vkupnata finansiska poddr{ka za mobilnost na nastavniot kadar e presmetan  vo posebna tabela,  so vremetraewe od maksimum edna nedela (denovite za patuvawe ne se opfateni vo grantot dokolku vo tekot na tie denovi ne se slu~ila opredelena aktivnost).</w:t>
      </w:r>
    </w:p>
    <w:p w:rsidR="00A14071" w:rsidRPr="00A14071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Vo ramkite na mobilnosta na nastavniot kadar, za nastavni anga`mani se pokrivaat patnite tro{oci vrz osnova na realnite tro{oci. Korisnicite treba da koristat najekonomi~en vid transport (voz - vtora klasa, avion - ekonomska klasa). Ne e dozvoleno refundirawe na tro{ocite za lokalen prevoz (prevoz do aerodrom, centralna `elezni~ka ili avtobuska stanica, taksi, gradski prevoz i sl.).</w:t>
      </w:r>
    </w:p>
    <w:p w:rsidR="00A14071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 xml:space="preserve">Tro{ocite za `iveewe se pokrivaat vo iznos od 70% od najvisokiot iznos predviden od strana na Evropskata komisija. So tro{ocite za `iveewe se opfateni: tro{ocite za smestuvawe i dnevnite tro{oci, vklu~uvaj}i izdatoci za lokalni/regionalni patuvawa vo tekot na peridot na mobilnost vo stranstvo, smestuvawe, hrana, komunikacii, lokalen prevoz, osiguruvawe i sli~no. </w:t>
      </w:r>
    </w:p>
    <w:p w:rsidR="00531735" w:rsidRPr="00531735" w:rsidRDefault="00531735" w:rsidP="00531735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Повеќе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Hyperlink"/>
          </w:rPr>
          <w:t>http://www.ukim.edu.mk/mk_content.php?meni=116&amp;glavno=42</w:t>
        </w:r>
      </w:hyperlink>
      <w:r>
        <w:rPr>
          <w:lang w:val="mk-MK"/>
        </w:rPr>
        <w:t xml:space="preserve"> во линкот </w:t>
      </w:r>
      <w:r w:rsidRPr="00531735">
        <w:rPr>
          <w:color w:val="1F497D" w:themeColor="text2"/>
          <w:lang w:val="mk-MK"/>
        </w:rPr>
        <w:t>Еразмус</w:t>
      </w:r>
      <w:r w:rsidRPr="00531735">
        <w:rPr>
          <w:color w:val="1F497D" w:themeColor="text2"/>
        </w:rPr>
        <w:t xml:space="preserve"> </w:t>
      </w:r>
      <w:r w:rsidRPr="00531735">
        <w:rPr>
          <w:color w:val="1F497D" w:themeColor="text2"/>
          <w:lang w:val="mk-MK"/>
        </w:rPr>
        <w:t>програма за мобилност</w:t>
      </w:r>
      <w:r>
        <w:rPr>
          <w:color w:val="1F497D" w:themeColor="text2"/>
          <w:lang w:val="mk-MK"/>
        </w:rPr>
        <w:t>.</w:t>
      </w:r>
    </w:p>
    <w:p w:rsidR="00531735" w:rsidRPr="00531735" w:rsidRDefault="00531735" w:rsidP="00A14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071" w:rsidRPr="0091482E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A14071" w:rsidRPr="00A14071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t-PT"/>
        </w:rPr>
        <w:t xml:space="preserve">Vidovi aktivnosti </w:t>
      </w:r>
    </w:p>
    <w:p w:rsidR="00A14071" w:rsidRPr="005B5FEA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t-PT"/>
        </w:rPr>
        <w:t xml:space="preserve">Odr`uvawe nastava: </w:t>
      </w:r>
      <w:r w:rsidRPr="0091482E">
        <w:rPr>
          <w:rFonts w:ascii="Times New Roman" w:hAnsi="Times New Roman" w:cs="Times New Roman"/>
          <w:sz w:val="24"/>
          <w:szCs w:val="24"/>
          <w:lang w:val="pt-PT"/>
        </w:rPr>
        <w:t>uslov za nastavniot kadar koj se prijavuva za ovaa aktivnost e odr`uvawe na najmalku 5 ~asovi nastava.</w:t>
      </w:r>
    </w:p>
    <w:p w:rsidR="00A14071" w:rsidRPr="00A14071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t-PT"/>
        </w:rPr>
        <w:t>Stru~no usovr{uvawe</w:t>
      </w:r>
      <w:r w:rsidRPr="0091482E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A14071" w:rsidRPr="0091482E" w:rsidRDefault="00A14071" w:rsidP="00A140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posetuvawe rabotilnici za stru~no usovr{uvawe vo organizacija na nekoi visokoobrazovni institucii vo stranstvo. Kako mo`ni temi se javuvaat: obezbeduvawe kvalitet vo visokoto obrazovanie, sproveduvawe na programata „Erazmus”, podobruvawe na organizaciskite i komunikaciskite sposobnosti i sè drugo {to pridonesuva za podobruvawe na ve{tinite potrebni za izvr{uvawe na dol`nostite na rabotnoto mesto;</w:t>
      </w:r>
    </w:p>
    <w:p w:rsidR="00A14071" w:rsidRPr="0091482E" w:rsidRDefault="00A14071" w:rsidP="00A140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rabota spored modelot „job shadowing”, odnosno sledewe na rabotata na kolegi vo visokoobrazovnata institucija vo stranstvo pri izvr{uvaweto na nivnite stru~ni aktivnosti.</w:t>
      </w:r>
    </w:p>
    <w:p w:rsidR="00A14071" w:rsidRPr="0091482E" w:rsidRDefault="00A14071" w:rsidP="00A140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posetuvawe konferencii, seminari, kursevi za stranski jazik.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14071" w:rsidRPr="00A14071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t-PT"/>
        </w:rPr>
        <w:t>Vremetraewe na prestojot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Vremetraeweto na mobilnosta na nastavniot kadar e 1 nedela, odnosno minimum pet rabotni dena (denovite pominati vo pat ne se vklu~uvaat).</w:t>
      </w:r>
    </w:p>
    <w:p w:rsidR="00A14071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 xml:space="preserve">Site korisnici na ovaa programa za mobilnost se dol`ni sami da gi organiziraat prevozot i smestuvaweto vo stranstvo. </w:t>
      </w:r>
    </w:p>
    <w:p w:rsidR="005B5FEA" w:rsidRPr="005B5FEA" w:rsidRDefault="005B5FEA" w:rsidP="00A14071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14071" w:rsidRPr="00A14071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t-PT"/>
        </w:rPr>
        <w:t>Dr`avi vo koi mo`e da se realizira mobilnost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Mobilnosta na nastaven kadar mo`e da se realizira na visokoobrazovnite institucii vo zemjite so koi Univerzitetot „Sv. Kiril i Metodij” ima sklu~eno Erazmus-bilateralen dogovor (Erasmus Bilateral Agreement).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 xml:space="preserve">Nastavniot kadar nema pravo na finansiski sredstva vo ramkite na ovaa programa za mobilnost dokolku nivniot prestoj vo stranstvo e finansiran so drugi sredstva, dodeleni so ista cel. </w:t>
      </w:r>
    </w:p>
    <w:p w:rsidR="00A14071" w:rsidRPr="00A14071" w:rsidRDefault="00A14071" w:rsidP="00A14071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proofErr w:type="spellStart"/>
      <w:r w:rsidRPr="00A14071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Аплицирање</w:t>
      </w:r>
      <w:proofErr w:type="spellEnd"/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Prijavata za nastavniot kadar treba da sodr`i:</w:t>
      </w:r>
    </w:p>
    <w:p w:rsidR="00A14071" w:rsidRPr="0091482E" w:rsidRDefault="00A14071" w:rsidP="00A140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1482E">
        <w:rPr>
          <w:rFonts w:ascii="Times New Roman" w:hAnsi="Times New Roman" w:cs="Times New Roman"/>
          <w:sz w:val="24"/>
          <w:szCs w:val="24"/>
          <w:lang w:val="en-GB"/>
        </w:rPr>
        <w:t>popolnet</w:t>
      </w:r>
      <w:proofErr w:type="spellEnd"/>
      <w:r w:rsidRPr="00914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  <w:lang w:val="en-GB"/>
        </w:rPr>
        <w:t>formular</w:t>
      </w:r>
      <w:proofErr w:type="spellEnd"/>
      <w:r w:rsidRPr="00914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Pr="00914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  <w:lang w:val="en-GB"/>
        </w:rPr>
        <w:t>prijavuvawe</w:t>
      </w:r>
      <w:proofErr w:type="spellEnd"/>
      <w:r w:rsidRPr="0091482E">
        <w:rPr>
          <w:rFonts w:ascii="Times New Roman" w:hAnsi="Times New Roman" w:cs="Times New Roman"/>
          <w:sz w:val="24"/>
          <w:szCs w:val="24"/>
          <w:lang w:val="en-GB"/>
        </w:rPr>
        <w:t xml:space="preserve"> (Application Form for Teaching Staff);</w:t>
      </w:r>
    </w:p>
    <w:p w:rsidR="00A14071" w:rsidRPr="0091482E" w:rsidRDefault="00A14071" w:rsidP="00A140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nastavna programa/ raboten plan;</w:t>
      </w:r>
    </w:p>
    <w:p w:rsidR="00A14071" w:rsidRPr="0091482E" w:rsidRDefault="00A14071" w:rsidP="00A140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biografija;</w:t>
      </w:r>
    </w:p>
    <w:p w:rsidR="00A14071" w:rsidRPr="0091482E" w:rsidRDefault="00A14071" w:rsidP="00A140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1482E">
        <w:rPr>
          <w:rFonts w:ascii="Times New Roman" w:hAnsi="Times New Roman" w:cs="Times New Roman"/>
          <w:sz w:val="24"/>
          <w:szCs w:val="24"/>
          <w:lang w:val="pl-PL"/>
        </w:rPr>
        <w:t xml:space="preserve">potvrda od fakultetot za status na vraboten vo ramki na institucijata. </w:t>
      </w:r>
    </w:p>
    <w:p w:rsidR="00A14071" w:rsidRPr="0091482E" w:rsidRDefault="00A14071" w:rsidP="00A14071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4071" w:rsidRPr="00A14071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 xml:space="preserve">Osnovni kriteriumi za izbor na nastaven kadar se: </w:t>
      </w:r>
    </w:p>
    <w:p w:rsidR="00A14071" w:rsidRPr="0091482E" w:rsidRDefault="00A14071" w:rsidP="00A140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poznavawe na jazikot na koj se odr`uva nastavata;</w:t>
      </w:r>
    </w:p>
    <w:p w:rsidR="00A14071" w:rsidRPr="0091482E" w:rsidRDefault="00A14071" w:rsidP="00A140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kvalitetot na planot za rabota/ nastavniot plan, koj treba da bide dostaven vo prilog na aplikacijata;</w:t>
      </w:r>
    </w:p>
    <w:p w:rsidR="00A14071" w:rsidRPr="0091482E" w:rsidRDefault="00A14071" w:rsidP="00A140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dol`inata na prestojot, koja mora da soodvetstvuva so traeweto na aktivnostite {to }e se ostvarat;</w:t>
      </w:r>
    </w:p>
    <w:p w:rsidR="00A14071" w:rsidRPr="0091482E" w:rsidRDefault="00A14071" w:rsidP="00A140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na~inot na steknuvawe iskustvo po vra}aweto na mati~nata institucija;</w:t>
      </w:r>
    </w:p>
    <w:p w:rsidR="00A14071" w:rsidRPr="00A14071" w:rsidRDefault="00A14071" w:rsidP="00A140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korista na mati~nata institucija od rabotata vo stranstvo.</w:t>
      </w:r>
    </w:p>
    <w:p w:rsidR="00A14071" w:rsidRPr="00A14071" w:rsidRDefault="00A14071" w:rsidP="00A140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14071" w:rsidRPr="00A14071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Se prepora~uva prioritet da imaat licata vraboteni kako nastaven kadar koi ne u~estvuvale vo nekoja programa za mobilnost otkako rabotat vo taa institucija.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b/>
          <w:lang w:val="pt-PT"/>
        </w:rPr>
      </w:pPr>
    </w:p>
    <w:p w:rsidR="00A14071" w:rsidRPr="00A14071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t-PT"/>
        </w:rPr>
        <w:t>Osiguruvawe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Pred zaminuvawe vo stranstvo, odbranite kandidati imaat obvrska da sklu~at polisa za osiguruvawe koja mora da vklu~uva:</w:t>
      </w:r>
    </w:p>
    <w:p w:rsidR="00A14071" w:rsidRPr="0091482E" w:rsidRDefault="00A14071" w:rsidP="00A140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zdravstveno osiguruvawe vo stranstvo;</w:t>
      </w:r>
    </w:p>
    <w:p w:rsidR="00A14071" w:rsidRPr="00A14071" w:rsidRDefault="00A14071" w:rsidP="00A140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patni~ko osiguruvawe.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>Kopija od osiguritelnite polisi mora da se prilo`i vo dogovorot potpi{an me|u Univerzitetot i korisnikot na finansiskite sredstva.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t-PT"/>
        </w:rPr>
        <w:t>Tro{oci za pat i smestuvawe vo visokoobrazovnata institucija vo stranstvo</w:t>
      </w:r>
    </w:p>
    <w:p w:rsidR="00A14071" w:rsidRPr="00BA7DC2" w:rsidRDefault="00A14071" w:rsidP="00BA7DC2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sz w:val="24"/>
          <w:szCs w:val="24"/>
          <w:lang w:val="pt-PT"/>
        </w:rPr>
        <w:t xml:space="preserve">Kandidatite vklu~eni vo mobilnostite vo ramkite na programata „Erazmus” se dol`ni sami da gi organiziraat prevozot i smestuvaweto. </w:t>
      </w:r>
    </w:p>
    <w:p w:rsidR="00A14071" w:rsidRPr="00BA7DC2" w:rsidRDefault="00A14071" w:rsidP="00BA7DC2">
      <w:pPr>
        <w:rPr>
          <w:rFonts w:ascii="Times New Roman" w:hAnsi="Times New Roman" w:cs="Times New Roman"/>
          <w:b/>
          <w:color w:val="C0504D" w:themeColor="accent2"/>
          <w:sz w:val="36"/>
          <w:szCs w:val="36"/>
          <w:lang w:val="mk-MK"/>
        </w:rPr>
      </w:pPr>
      <w:proofErr w:type="spellStart"/>
      <w:r w:rsidRPr="00A14071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Партнери</w:t>
      </w:r>
      <w:proofErr w:type="spellEnd"/>
    </w:p>
    <w:p w:rsidR="00A14071" w:rsidRPr="005B5FEA" w:rsidRDefault="00A14071" w:rsidP="00A14071">
      <w:pPr>
        <w:ind w:right="19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mk-MK"/>
        </w:rPr>
      </w:pPr>
      <w:proofErr w:type="spellStart"/>
      <w:proofErr w:type="gram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Zabele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{</w:t>
      </w:r>
      <w:proofErr w:type="spellStart"/>
      <w:proofErr w:type="gram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ka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Fakultetite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mo`at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da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iniciraat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potpi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{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uvawe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na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Erazmus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bilateralni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dogovori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koi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po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usoglasuvaweto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treba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da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bidat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potpi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{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ani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od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institucionalniot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Erazmus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koordinator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vo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Rektoratot</w:t>
      </w:r>
      <w:proofErr w:type="spellEnd"/>
      <w:r w:rsidRPr="0091482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A7DC2" w:rsidRPr="00BA7DC2" w:rsidRDefault="00A14071" w:rsidP="00BA7DC2">
      <w:pPr>
        <w:ind w:right="198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91482E">
        <w:rPr>
          <w:rFonts w:ascii="Times New Roman" w:hAnsi="Times New Roman" w:cs="Times New Roman"/>
          <w:sz w:val="24"/>
          <w:szCs w:val="24"/>
        </w:rPr>
        <w:t>Univerzitetot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Sv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Kiril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Metodij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Skopje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neguva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razviva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82E">
        <w:rPr>
          <w:rFonts w:ascii="Times New Roman" w:hAnsi="Times New Roman" w:cs="Times New Roman"/>
          <w:sz w:val="24"/>
          <w:szCs w:val="24"/>
        </w:rPr>
        <w:t>uspe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{</w:t>
      </w:r>
      <w:proofErr w:type="spellStart"/>
      <w:proofErr w:type="gramEnd"/>
      <w:r w:rsidRPr="0091482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me|unarodna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sorabotka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univerzitetite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so koi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potpi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dogovori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bilateralna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sorabotka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:</w:t>
      </w:r>
    </w:p>
    <w:p w:rsidR="00A14071" w:rsidRPr="00A14071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Австрија</w:t>
      </w:r>
    </w:p>
    <w:p w:rsidR="00A14071" w:rsidRPr="0091482E" w:rsidRDefault="00A14071" w:rsidP="00A140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University of Salzburg, </w:t>
      </w:r>
      <w:hyperlink r:id="rId8" w:history="1">
        <w:r w:rsidRPr="0091482E">
          <w:rPr>
            <w:rStyle w:val="Hyperlink"/>
            <w:i/>
            <w:sz w:val="24"/>
            <w:szCs w:val="24"/>
          </w:rPr>
          <w:t>www.uni-salzburg.at</w:t>
        </w:r>
      </w:hyperlink>
    </w:p>
    <w:p w:rsidR="00BA7DC2" w:rsidRDefault="00A14071" w:rsidP="00BA7DC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82E">
        <w:rPr>
          <w:rFonts w:ascii="Times New Roman" w:hAnsi="Times New Roman" w:cs="Times New Roman"/>
          <w:b/>
          <w:sz w:val="24"/>
          <w:szCs w:val="24"/>
        </w:rPr>
        <w:t>Еразмус</w:t>
      </w:r>
      <w:proofErr w:type="spellEnd"/>
      <w:r w:rsidRPr="00914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91482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1482E">
        <w:rPr>
          <w:rFonts w:ascii="Times New Roman" w:hAnsi="Times New Roman" w:cs="Times New Roman"/>
          <w:b/>
          <w:sz w:val="24"/>
          <w:szCs w:val="24"/>
        </w:rPr>
        <w:t xml:space="preserve"> А Salzburg01</w:t>
      </w:r>
    </w:p>
    <w:p w:rsidR="00A14071" w:rsidRPr="00BA7DC2" w:rsidRDefault="00A14071" w:rsidP="00BA7DC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82E">
        <w:rPr>
          <w:rFonts w:ascii="Times New Roman" w:hAnsi="Times New Roman" w:cs="Times New Roman"/>
          <w:b/>
          <w:sz w:val="24"/>
          <w:szCs w:val="24"/>
        </w:rPr>
        <w:lastRenderedPageBreak/>
        <w:t>Важност</w:t>
      </w:r>
      <w:proofErr w:type="spellEnd"/>
      <w:r w:rsidRPr="0091482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14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2E">
        <w:rPr>
          <w:rFonts w:ascii="Times New Roman" w:hAnsi="Times New Roman" w:cs="Times New Roman"/>
          <w:sz w:val="24"/>
          <w:szCs w:val="24"/>
        </w:rPr>
        <w:t>2011/2013</w:t>
      </w:r>
    </w:p>
    <w:p w:rsidR="00A14071" w:rsidRPr="00BA7DC2" w:rsidRDefault="00A14071" w:rsidP="00BA7DC2">
      <w:pPr>
        <w:ind w:left="1980" w:hanging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82E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91482E">
        <w:rPr>
          <w:rFonts w:ascii="Times New Roman" w:hAnsi="Times New Roman" w:cs="Times New Roman"/>
          <w:b/>
          <w:sz w:val="24"/>
          <w:szCs w:val="24"/>
        </w:rPr>
        <w:t>:</w:t>
      </w:r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91482E">
        <w:rPr>
          <w:rFonts w:ascii="Times New Roman" w:hAnsi="Times New Roman" w:cs="Times New Roman"/>
          <w:sz w:val="24"/>
          <w:szCs w:val="24"/>
          <w:lang w:val="pl-PL"/>
        </w:rPr>
        <w:t xml:space="preserve">politi~ki nauki, sociologija, komunikaciski i informaciski nauki </w:t>
      </w:r>
    </w:p>
    <w:p w:rsidR="00A14071" w:rsidRPr="00BA7DC2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proofErr w:type="spellStart"/>
      <w:r w:rsidRPr="00BA7DC2">
        <w:rPr>
          <w:rFonts w:ascii="Times New Roman" w:hAnsi="Times New Roman" w:cs="Times New Roman"/>
          <w:b/>
          <w:sz w:val="24"/>
          <w:szCs w:val="24"/>
          <w:u w:val="single"/>
        </w:rPr>
        <w:t>Латвија</w:t>
      </w:r>
      <w:proofErr w:type="spellEnd"/>
    </w:p>
    <w:p w:rsidR="00A14071" w:rsidRPr="0091482E" w:rsidRDefault="00A14071" w:rsidP="00A14071">
      <w:pPr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482E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91482E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Rīgas</w:t>
      </w:r>
      <w:proofErr w:type="spellEnd"/>
      <w:r w:rsidRPr="0091482E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91482E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Tehniskā</w:t>
      </w:r>
      <w:proofErr w:type="spellEnd"/>
      <w:r w:rsidRPr="0091482E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91482E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universitāte</w:t>
      </w:r>
      <w:proofErr w:type="spellEnd"/>
      <w:r w:rsidRPr="0091482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9" w:history="1">
        <w:r w:rsidRPr="0091482E">
          <w:rPr>
            <w:rStyle w:val="Hyperlink"/>
            <w:i/>
            <w:iCs/>
            <w:sz w:val="24"/>
            <w:szCs w:val="24"/>
          </w:rPr>
          <w:t>http://www.rtu.lv/</w:t>
        </w:r>
      </w:hyperlink>
    </w:p>
    <w:p w:rsidR="00A14071" w:rsidRPr="0091482E" w:rsidRDefault="00A14071" w:rsidP="00A14071">
      <w:pPr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482E">
        <w:rPr>
          <w:rFonts w:ascii="Times New Roman" w:hAnsi="Times New Roman" w:cs="Times New Roman"/>
          <w:b/>
          <w:iCs/>
          <w:sz w:val="24"/>
          <w:szCs w:val="24"/>
        </w:rPr>
        <w:t>Riga Technical University</w:t>
      </w:r>
    </w:p>
    <w:p w:rsidR="00A14071" w:rsidRPr="0091482E" w:rsidRDefault="00A14071" w:rsidP="00A14071">
      <w:pPr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1482E">
        <w:rPr>
          <w:rFonts w:ascii="Times New Roman" w:hAnsi="Times New Roman" w:cs="Times New Roman"/>
          <w:b/>
          <w:iCs/>
          <w:sz w:val="24"/>
          <w:szCs w:val="24"/>
        </w:rPr>
        <w:t>Erazmus</w:t>
      </w:r>
      <w:proofErr w:type="spellEnd"/>
      <w:r w:rsidRPr="009148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b/>
          <w:iCs/>
          <w:sz w:val="24"/>
          <w:szCs w:val="24"/>
        </w:rPr>
        <w:t>kod</w:t>
      </w:r>
      <w:proofErr w:type="spellEnd"/>
      <w:r w:rsidRPr="0091482E">
        <w:rPr>
          <w:rFonts w:ascii="Times New Roman" w:hAnsi="Times New Roman" w:cs="Times New Roman"/>
          <w:b/>
          <w:iCs/>
          <w:sz w:val="24"/>
          <w:szCs w:val="24"/>
        </w:rPr>
        <w:t>: LV RIGA02</w:t>
      </w:r>
    </w:p>
    <w:p w:rsidR="00A14071" w:rsidRPr="0091482E" w:rsidRDefault="00A14071" w:rsidP="00A14071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91482E">
        <w:rPr>
          <w:rFonts w:ascii="Times New Roman" w:hAnsi="Times New Roman" w:cs="Times New Roman"/>
          <w:b/>
          <w:iCs/>
          <w:sz w:val="24"/>
          <w:szCs w:val="24"/>
        </w:rPr>
        <w:t>Va`</w:t>
      </w:r>
      <w:proofErr w:type="gramEnd"/>
      <w:r w:rsidRPr="0091482E">
        <w:rPr>
          <w:rFonts w:ascii="Times New Roman" w:hAnsi="Times New Roman" w:cs="Times New Roman"/>
          <w:b/>
          <w:iCs/>
          <w:sz w:val="24"/>
          <w:szCs w:val="24"/>
        </w:rPr>
        <w:t>nost</w:t>
      </w:r>
      <w:proofErr w:type="spellEnd"/>
      <w:r w:rsidRPr="0091482E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91482E">
        <w:rPr>
          <w:rFonts w:ascii="Times New Roman" w:hAnsi="Times New Roman" w:cs="Times New Roman"/>
          <w:iCs/>
          <w:sz w:val="24"/>
          <w:szCs w:val="24"/>
        </w:rPr>
        <w:t>2012/2013</w:t>
      </w:r>
    </w:p>
    <w:p w:rsidR="00A14071" w:rsidRPr="00BA7DC2" w:rsidRDefault="00A14071" w:rsidP="00A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91482E">
        <w:rPr>
          <w:rFonts w:ascii="Times New Roman" w:hAnsi="Times New Roman" w:cs="Times New Roman"/>
          <w:b/>
          <w:sz w:val="24"/>
          <w:szCs w:val="24"/>
        </w:rPr>
        <w:t>Oblasti</w:t>
      </w:r>
      <w:proofErr w:type="spellEnd"/>
      <w:r w:rsidRPr="0091482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elektroenergetika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kompjuterski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nauki</w:t>
      </w:r>
      <w:proofErr w:type="spellEnd"/>
    </w:p>
    <w:p w:rsidR="00A14071" w:rsidRPr="00A14071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Полска</w:t>
      </w:r>
    </w:p>
    <w:p w:rsidR="00A14071" w:rsidRPr="0091482E" w:rsidRDefault="00A14071" w:rsidP="00A140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>Uniwersytet im. Adama Mickiewicza,</w:t>
      </w:r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1482E">
          <w:rPr>
            <w:rStyle w:val="Hyperlink"/>
            <w:sz w:val="24"/>
            <w:szCs w:val="24"/>
            <w:lang w:val="pl-PL"/>
          </w:rPr>
          <w:t>http://amu.edu.pl/</w:t>
        </w:r>
      </w:hyperlink>
    </w:p>
    <w:p w:rsidR="00A14071" w:rsidRPr="0091482E" w:rsidRDefault="00A14071" w:rsidP="00A1407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>Erazmus kod: PL POZNAN01</w:t>
      </w:r>
    </w:p>
    <w:p w:rsidR="00A14071" w:rsidRPr="0091482E" w:rsidRDefault="00A14071" w:rsidP="00A1407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 xml:space="preserve">Va`nost: </w:t>
      </w:r>
      <w:r w:rsidRPr="0091482E">
        <w:rPr>
          <w:rFonts w:ascii="Times New Roman" w:hAnsi="Times New Roman" w:cs="Times New Roman"/>
          <w:sz w:val="24"/>
          <w:szCs w:val="24"/>
          <w:lang w:val="pl-PL"/>
        </w:rPr>
        <w:t>2012/2014</w:t>
      </w:r>
    </w:p>
    <w:p w:rsidR="00A14071" w:rsidRPr="00BA7DC2" w:rsidRDefault="00A14071" w:rsidP="00BA7DC2">
      <w:pPr>
        <w:ind w:left="1800" w:hanging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 xml:space="preserve">Oblasti: </w:t>
      </w:r>
      <w:r w:rsidRPr="0091482E">
        <w:rPr>
          <w:rFonts w:ascii="Times New Roman" w:hAnsi="Times New Roman" w:cs="Times New Roman"/>
          <w:sz w:val="24"/>
          <w:szCs w:val="24"/>
          <w:lang w:val="pl-PL"/>
        </w:rPr>
        <w:t>obrazovanie na nastavnici, geografija, op{testveni nauki (filozofija, istorija, arheologija), jazici (ruski i angliski jazik), matematika, informatika, politi~ki nauki, psihologija, novinarstvo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>2</w:t>
      </w:r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 Politechnika Rzeszowska, </w:t>
      </w:r>
      <w:r>
        <w:fldChar w:fldCharType="begin"/>
      </w:r>
      <w:r>
        <w:instrText xml:space="preserve"> HYPERLINK "http://portal.prz.edu.pl/" </w:instrText>
      </w:r>
      <w:r>
        <w:fldChar w:fldCharType="separate"/>
      </w:r>
      <w:r w:rsidRPr="0091482E">
        <w:rPr>
          <w:rStyle w:val="Hyperlink"/>
          <w:sz w:val="24"/>
          <w:szCs w:val="24"/>
          <w:lang w:val="pl-PL"/>
        </w:rPr>
        <w:t>http://portal.prz.edu.pl/</w:t>
      </w:r>
      <w:r>
        <w:rPr>
          <w:rStyle w:val="Hyperlink"/>
          <w:b/>
          <w:sz w:val="24"/>
          <w:szCs w:val="24"/>
          <w:lang w:val="pl-PL"/>
        </w:rPr>
        <w:fldChar w:fldCharType="end"/>
      </w:r>
    </w:p>
    <w:p w:rsidR="00A14071" w:rsidRPr="0091482E" w:rsidRDefault="00A14071" w:rsidP="00A1407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>Erazmus kod: PL RZESZOW01</w:t>
      </w:r>
    </w:p>
    <w:p w:rsidR="00A14071" w:rsidRPr="0091482E" w:rsidRDefault="00A14071" w:rsidP="00A1407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 xml:space="preserve">Va`nost: </w:t>
      </w:r>
      <w:r w:rsidRPr="0091482E">
        <w:rPr>
          <w:rFonts w:ascii="Times New Roman" w:hAnsi="Times New Roman" w:cs="Times New Roman"/>
          <w:sz w:val="24"/>
          <w:szCs w:val="24"/>
          <w:lang w:val="pl-PL"/>
        </w:rPr>
        <w:t>2012/2014</w:t>
      </w:r>
    </w:p>
    <w:p w:rsidR="00A14071" w:rsidRPr="00A14071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</w:t>
      </w:r>
      <w:r w:rsidRPr="00914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b/>
          <w:sz w:val="24"/>
          <w:szCs w:val="24"/>
        </w:rPr>
        <w:t>Oblasti</w:t>
      </w:r>
      <w:proofErr w:type="spellEnd"/>
      <w:r w:rsidRPr="0091482E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машинство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економија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хемиско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инженерство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,</w:t>
      </w:r>
      <w:r w:rsidRPr="00914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2E">
        <w:rPr>
          <w:rFonts w:ascii="Times New Roman" w:hAnsi="Times New Roman" w:cs="Times New Roman"/>
          <w:b/>
          <w:sz w:val="24"/>
          <w:szCs w:val="24"/>
        </w:rPr>
        <w:tab/>
      </w:r>
      <w:r w:rsidRPr="0091482E">
        <w:rPr>
          <w:rFonts w:ascii="Times New Roman" w:hAnsi="Times New Roman" w:cs="Times New Roman"/>
          <w:b/>
          <w:sz w:val="24"/>
          <w:szCs w:val="24"/>
        </w:rPr>
        <w:tab/>
      </w:r>
      <w:r w:rsidRPr="0091482E">
        <w:rPr>
          <w:rFonts w:ascii="Times New Roman" w:hAnsi="Times New Roman" w:cs="Times New Roman"/>
          <w:b/>
          <w:sz w:val="24"/>
          <w:szCs w:val="24"/>
        </w:rPr>
        <w:tab/>
      </w:r>
      <w:r w:rsidRPr="0091482E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градежништво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информатика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7D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82E">
        <w:rPr>
          <w:rStyle w:val="st"/>
          <w:rFonts w:ascii="Times New Roman" w:hAnsi="Times New Roman" w:cs="Times New Roman"/>
          <w:b/>
          <w:sz w:val="24"/>
          <w:szCs w:val="24"/>
          <w:lang w:val="pl-PL"/>
        </w:rPr>
        <w:t xml:space="preserve">      </w:t>
      </w:r>
    </w:p>
    <w:p w:rsidR="00A14071" w:rsidRPr="00BA7DC2" w:rsidRDefault="00BA7DC2" w:rsidP="00A1407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Словенија</w:t>
      </w:r>
    </w:p>
    <w:p w:rsidR="00A14071" w:rsidRPr="0091482E" w:rsidRDefault="00A14071" w:rsidP="00A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1.     </w:t>
      </w:r>
      <w:r w:rsidRPr="0091482E">
        <w:rPr>
          <w:rFonts w:ascii="Times New Roman" w:hAnsi="Times New Roman" w:cs="Times New Roman"/>
          <w:b/>
          <w:sz w:val="24"/>
          <w:szCs w:val="24"/>
        </w:rPr>
        <w:t>University of Ljubljana</w:t>
      </w:r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1482E">
          <w:rPr>
            <w:rStyle w:val="Hyperlink"/>
            <w:i/>
            <w:sz w:val="24"/>
            <w:szCs w:val="24"/>
          </w:rPr>
          <w:t>www.uni-lj.si</w:t>
        </w:r>
      </w:hyperlink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071" w:rsidRPr="0091482E" w:rsidRDefault="00A14071" w:rsidP="00A14071">
      <w:pPr>
        <w:ind w:left="73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it-IT"/>
        </w:rPr>
        <w:t>Erazmus kod: SI LJUBLJANA01</w:t>
      </w:r>
    </w:p>
    <w:p w:rsidR="00A14071" w:rsidRPr="0091482E" w:rsidRDefault="00A14071" w:rsidP="00A14071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Va`nost: </w:t>
      </w:r>
      <w:r w:rsidRPr="0091482E">
        <w:rPr>
          <w:rFonts w:ascii="Times New Roman" w:hAnsi="Times New Roman" w:cs="Times New Roman"/>
          <w:sz w:val="24"/>
          <w:szCs w:val="24"/>
          <w:lang w:val="it-IT"/>
        </w:rPr>
        <w:t xml:space="preserve"> 2009/2013</w:t>
      </w:r>
    </w:p>
    <w:p w:rsidR="00A14071" w:rsidRPr="00BA7DC2" w:rsidRDefault="00A14071" w:rsidP="00BA7DC2">
      <w:pPr>
        <w:ind w:left="1800" w:hanging="180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Oblast: </w:t>
      </w:r>
      <w:r w:rsidRPr="0091482E">
        <w:rPr>
          <w:rFonts w:ascii="Times New Roman" w:hAnsi="Times New Roman" w:cs="Times New Roman"/>
          <w:sz w:val="24"/>
          <w:szCs w:val="24"/>
          <w:lang w:val="it-IT"/>
        </w:rPr>
        <w:t>ekonomija, prirodni nauki, arhitektura, grade`ni{tvo, ma{instvo, elektotehnika, medicina, veterinarna medicina, jazici i filolo{ki nauki, informatika, kompjuterski nauki, farmacija, pravo, pedago{ki nauki, zemjodelski nauki, {umarstvo, hrana i tehnologija</w:t>
      </w:r>
      <w:r w:rsidR="00BA7DC2">
        <w:rPr>
          <w:rFonts w:ascii="Times New Roman" w:hAnsi="Times New Roman" w:cs="Times New Roman"/>
          <w:sz w:val="24"/>
          <w:szCs w:val="24"/>
          <w:lang w:val="mk-MK"/>
        </w:rPr>
        <w:t>).</w:t>
      </w:r>
      <w:bookmarkStart w:id="0" w:name="_GoBack"/>
      <w:bookmarkEnd w:id="0"/>
    </w:p>
    <w:sectPr w:rsidR="00A14071" w:rsidRPr="00BA7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K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901"/>
    <w:multiLevelType w:val="hybridMultilevel"/>
    <w:tmpl w:val="4DAC4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720D0"/>
    <w:multiLevelType w:val="hybridMultilevel"/>
    <w:tmpl w:val="F12E06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556CD"/>
    <w:multiLevelType w:val="hybridMultilevel"/>
    <w:tmpl w:val="7C3EFA60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BE4614E"/>
    <w:multiLevelType w:val="hybridMultilevel"/>
    <w:tmpl w:val="E710074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22757"/>
    <w:multiLevelType w:val="hybridMultilevel"/>
    <w:tmpl w:val="C7F22C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BD2B3D"/>
    <w:multiLevelType w:val="hybridMultilevel"/>
    <w:tmpl w:val="B63A55FE"/>
    <w:lvl w:ilvl="0" w:tplc="6742B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MK" w:hAnsi="Arial MK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C14AB6"/>
    <w:multiLevelType w:val="hybridMultilevel"/>
    <w:tmpl w:val="CF7A1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025AEA"/>
    <w:multiLevelType w:val="hybridMultilevel"/>
    <w:tmpl w:val="2DDEE9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C1CE3"/>
    <w:multiLevelType w:val="hybridMultilevel"/>
    <w:tmpl w:val="961E9B58"/>
    <w:lvl w:ilvl="0" w:tplc="1D2A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MK" w:hAnsi="Arial MK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71"/>
    <w:rsid w:val="00531735"/>
    <w:rsid w:val="005B5FEA"/>
    <w:rsid w:val="00A14071"/>
    <w:rsid w:val="00BA7DC2"/>
    <w:rsid w:val="00F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71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A1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0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07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4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0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140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4071"/>
    <w:rPr>
      <w:i/>
      <w:iCs/>
    </w:rPr>
  </w:style>
  <w:style w:type="character" w:customStyle="1" w:styleId="st">
    <w:name w:val="st"/>
    <w:basedOn w:val="DefaultParagraphFont"/>
    <w:rsid w:val="00A14071"/>
  </w:style>
  <w:style w:type="paragraph" w:styleId="CommentText">
    <w:name w:val="annotation text"/>
    <w:basedOn w:val="Normal"/>
    <w:link w:val="CommentTextChar"/>
    <w:semiHidden/>
    <w:rsid w:val="00A140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semiHidden/>
    <w:rsid w:val="00A14071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BodyText2">
    <w:name w:val="Body Text 2"/>
    <w:basedOn w:val="Normal"/>
    <w:link w:val="BodyText2Char"/>
    <w:rsid w:val="00A140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A1407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7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71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A1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0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07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4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0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140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4071"/>
    <w:rPr>
      <w:i/>
      <w:iCs/>
    </w:rPr>
  </w:style>
  <w:style w:type="character" w:customStyle="1" w:styleId="st">
    <w:name w:val="st"/>
    <w:basedOn w:val="DefaultParagraphFont"/>
    <w:rsid w:val="00A14071"/>
  </w:style>
  <w:style w:type="paragraph" w:styleId="CommentText">
    <w:name w:val="annotation text"/>
    <w:basedOn w:val="Normal"/>
    <w:link w:val="CommentTextChar"/>
    <w:semiHidden/>
    <w:rsid w:val="00A1407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semiHidden/>
    <w:rsid w:val="00A14071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BodyText2">
    <w:name w:val="Body Text 2"/>
    <w:basedOn w:val="Normal"/>
    <w:link w:val="BodyText2Char"/>
    <w:rsid w:val="00A140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A1407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salzburg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kim.edu.mk/mk_content.php?meni=116&amp;glavno=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ni-lj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mu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u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Ginovska</dc:creator>
  <cp:lastModifiedBy>Margarita Ginovska</cp:lastModifiedBy>
  <cp:revision>4</cp:revision>
  <dcterms:created xsi:type="dcterms:W3CDTF">2012-11-07T13:18:00Z</dcterms:created>
  <dcterms:modified xsi:type="dcterms:W3CDTF">2012-11-07T13:36:00Z</dcterms:modified>
</cp:coreProperties>
</file>